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01CE" w14:textId="7777777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66530497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9E3FD02" w14:textId="77777777" w:rsidR="004C33B3" w:rsidRPr="007A541B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>(відповідно до пункту 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A541B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5A6DFBA2" w14:textId="77777777" w:rsidR="00597E08" w:rsidRPr="007A541B" w:rsidRDefault="00597E08">
      <w:pPr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7A541B" w14:paraId="2BF29313" w14:textId="77777777" w:rsidTr="009E4CDB">
        <w:tc>
          <w:tcPr>
            <w:tcW w:w="421" w:type="dxa"/>
            <w:shd w:val="clear" w:color="auto" w:fill="auto"/>
            <w:vAlign w:val="center"/>
          </w:tcPr>
          <w:p w14:paraId="485B61C0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74C1CBCD" w14:textId="77777777" w:rsidR="004C33B3" w:rsidRPr="00A069F8" w:rsidRDefault="004C33B3" w:rsidP="00A069F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Cs w:val="0"/>
                <w:sz w:val="28"/>
                <w:szCs w:val="28"/>
                <w:lang w:val="uk-UA"/>
              </w:rPr>
            </w:pPr>
            <w:r w:rsidRPr="00A069F8">
              <w:rPr>
                <w:bCs w:val="0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9B47B7F" w14:textId="77777777" w:rsidR="004C33B3" w:rsidRPr="00BD6843" w:rsidRDefault="00C51DBA" w:rsidP="00252340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  <w:lang w:val="uk-UA"/>
              </w:rPr>
            </w:pPr>
            <w:r>
              <w:rPr>
                <w:rFonts w:eastAsia="Calibri"/>
                <w:b w:val="0"/>
                <w:bCs w:val="0"/>
                <w:kern w:val="0"/>
                <w:sz w:val="28"/>
                <w:szCs w:val="28"/>
                <w:lang w:val="uk-UA" w:eastAsia="en-US"/>
              </w:rPr>
              <w:t>Н</w:t>
            </w:r>
            <w:r w:rsidRPr="00C51DBA">
              <w:rPr>
                <w:rFonts w:eastAsia="Calibri"/>
                <w:b w:val="0"/>
                <w:bCs w:val="0"/>
                <w:kern w:val="0"/>
                <w:sz w:val="28"/>
                <w:szCs w:val="28"/>
                <w:lang w:val="uk-UA" w:eastAsia="en-US"/>
              </w:rPr>
              <w:t>афтовий газ скраплений для заправки автомобілів (скретч-карти або еквівалент)</w:t>
            </w:r>
            <w:r w:rsidR="00497CAB" w:rsidRPr="00C51DBA">
              <w:rPr>
                <w:rFonts w:eastAsia="Calibri"/>
                <w:b w:val="0"/>
                <w:bCs w:val="0"/>
                <w:kern w:val="0"/>
                <w:sz w:val="28"/>
                <w:szCs w:val="28"/>
                <w:lang w:val="uk-UA" w:eastAsia="en-US"/>
              </w:rPr>
              <w:t>,</w:t>
            </w:r>
            <w:r w:rsidR="00497CAB" w:rsidRPr="00497CAB">
              <w:rPr>
                <w:b w:val="0"/>
                <w:bCs w:val="0"/>
                <w:kern w:val="0"/>
                <w:sz w:val="28"/>
                <w:szCs w:val="28"/>
                <w:lang w:val="uk-UA" w:eastAsia="ru-RU"/>
              </w:rPr>
              <w:t xml:space="preserve"> </w:t>
            </w:r>
            <w:r w:rsidR="00A069F8" w:rsidRPr="00A069F8">
              <w:rPr>
                <w:b w:val="0"/>
                <w:sz w:val="28"/>
                <w:szCs w:val="28"/>
                <w:lang w:val="uk-UA"/>
              </w:rPr>
              <w:t>ДК 021:2015:09130000-9</w:t>
            </w:r>
            <w:r w:rsidR="00252340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A069F8" w:rsidRPr="00A069F8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252340">
              <w:rPr>
                <w:b w:val="0"/>
                <w:sz w:val="28"/>
                <w:szCs w:val="28"/>
                <w:lang w:val="uk-UA"/>
              </w:rPr>
              <w:t>«</w:t>
            </w:r>
            <w:r w:rsidR="00A069F8" w:rsidRPr="00A069F8">
              <w:rPr>
                <w:b w:val="0"/>
                <w:sz w:val="28"/>
                <w:szCs w:val="28"/>
                <w:lang w:val="uk-UA"/>
              </w:rPr>
              <w:t>Нафта і дистиляти</w:t>
            </w:r>
            <w:r w:rsidR="00252340">
              <w:rPr>
                <w:b w:val="0"/>
                <w:sz w:val="28"/>
                <w:szCs w:val="28"/>
                <w:lang w:val="uk-UA"/>
              </w:rPr>
              <w:t>»</w:t>
            </w:r>
          </w:p>
        </w:tc>
      </w:tr>
      <w:tr w:rsidR="004C33B3" w:rsidRPr="007A541B" w14:paraId="5F88CF21" w14:textId="77777777" w:rsidTr="009E4CDB">
        <w:tc>
          <w:tcPr>
            <w:tcW w:w="421" w:type="dxa"/>
            <w:shd w:val="clear" w:color="auto" w:fill="auto"/>
            <w:vAlign w:val="center"/>
          </w:tcPr>
          <w:p w14:paraId="140114E0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88A881B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Вид процедури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5942629" w14:textId="77777777" w:rsidR="00D54450" w:rsidRPr="007A541B" w:rsidRDefault="00DD4CA6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Відкриті торги</w:t>
            </w:r>
            <w:r w:rsidR="00A0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2340">
              <w:rPr>
                <w:rFonts w:ascii="Times New Roman" w:hAnsi="Times New Roman"/>
                <w:sz w:val="28"/>
                <w:szCs w:val="28"/>
              </w:rPr>
              <w:t>з особливостями</w:t>
            </w:r>
          </w:p>
        </w:tc>
      </w:tr>
      <w:tr w:rsidR="004C33B3" w:rsidRPr="007A541B" w14:paraId="12FE03FE" w14:textId="77777777" w:rsidTr="009E4CDB">
        <w:tc>
          <w:tcPr>
            <w:tcW w:w="421" w:type="dxa"/>
            <w:shd w:val="clear" w:color="auto" w:fill="auto"/>
            <w:vAlign w:val="center"/>
          </w:tcPr>
          <w:p w14:paraId="1E7F15D5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C7554FD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C4A21C4" w14:textId="77777777" w:rsidR="00AF119C" w:rsidRPr="007A541B" w:rsidRDefault="00C51DBA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1DBA">
              <w:rPr>
                <w:rFonts w:ascii="Times New Roman" w:hAnsi="Times New Roman"/>
                <w:sz w:val="28"/>
                <w:szCs w:val="28"/>
                <w:lang w:val="ru-RU"/>
              </w:rPr>
              <w:t>UA-2023-12-07-020414-a</w:t>
            </w:r>
          </w:p>
        </w:tc>
      </w:tr>
      <w:tr w:rsidR="004C33B3" w:rsidRPr="007A541B" w14:paraId="3E077BB0" w14:textId="77777777" w:rsidTr="009E4CDB">
        <w:tc>
          <w:tcPr>
            <w:tcW w:w="421" w:type="dxa"/>
            <w:shd w:val="clear" w:color="auto" w:fill="auto"/>
            <w:vAlign w:val="center"/>
          </w:tcPr>
          <w:p w14:paraId="35EBEC0F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6CBCB8C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технічних та якісних х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34C9A5E" w14:textId="77777777" w:rsidR="00A01CDF" w:rsidRDefault="00A01CDF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6CCAE030" w14:textId="77777777" w:rsidR="004C33B3" w:rsidRPr="00A01CDF" w:rsidRDefault="00DD4CA6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технічні, якісні та кількісні характеристики предмета закупівлі наведена в Додатку </w:t>
            </w:r>
            <w:r w:rsidR="0069369C" w:rsidRPr="007A54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3 до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тендерної документації на закупівлю</w:t>
            </w:r>
            <w:r w:rsidR="00A01CDF"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  <w:t>. </w:t>
            </w:r>
          </w:p>
        </w:tc>
      </w:tr>
      <w:tr w:rsidR="004C33B3" w:rsidRPr="007A541B" w14:paraId="271D52E1" w14:textId="77777777" w:rsidTr="009E4CDB">
        <w:tc>
          <w:tcPr>
            <w:tcW w:w="421" w:type="dxa"/>
            <w:shd w:val="clear" w:color="auto" w:fill="auto"/>
            <w:vAlign w:val="center"/>
          </w:tcPr>
          <w:p w14:paraId="4020D84B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716886B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67C3C2D" w14:textId="77777777" w:rsidR="004C33B3" w:rsidRPr="007A541B" w:rsidRDefault="00961F21" w:rsidP="009E4CD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4C33B3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озмір бюджетного призначення визначен</w:t>
            </w:r>
            <w:r w:rsidR="00840ED7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F15CA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відповідно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бюджетної програми на 202</w:t>
            </w:r>
            <w:r w:rsidR="00A83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рік за КПКВ </w:t>
            </w:r>
            <w:r w:rsidR="00252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0412010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A069F8" w:rsidRPr="00A069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Керівництво та управління у сфері безпечності харчових продуктів та захисту споживачів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КЕКВ </w:t>
            </w:r>
            <w:r w:rsidR="00A069F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2210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A069F8" w:rsidRPr="00A069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Предмети, матеріали, обладнання та інвентар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03BB9" w:rsidRPr="007A541B" w14:paraId="058013BA" w14:textId="77777777" w:rsidTr="009E4CDB">
        <w:tc>
          <w:tcPr>
            <w:tcW w:w="421" w:type="dxa"/>
            <w:shd w:val="clear" w:color="auto" w:fill="auto"/>
            <w:vAlign w:val="center"/>
          </w:tcPr>
          <w:p w14:paraId="2B0154FC" w14:textId="77777777" w:rsidR="00A03BB9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D2619D1" w14:textId="77777777" w:rsidR="00A03BB9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9B951B2" w14:textId="77777777" w:rsidR="00A03BB9" w:rsidRPr="007A541B" w:rsidRDefault="00C51DBA" w:rsidP="00C077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43 044</w:t>
            </w:r>
            <w:r w:rsidR="00BD68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,00 </w:t>
            </w:r>
            <w:r w:rsidR="00DD4CA6" w:rsidRPr="007A541B">
              <w:rPr>
                <w:rStyle w:val="qacode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грн</w:t>
            </w:r>
            <w:r w:rsidR="00A527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 ПДВ</w:t>
            </w:r>
          </w:p>
        </w:tc>
      </w:tr>
      <w:tr w:rsidR="004C33B3" w:rsidRPr="007A541B" w14:paraId="038CC2B0" w14:textId="77777777" w:rsidTr="009E4CDB">
        <w:tc>
          <w:tcPr>
            <w:tcW w:w="421" w:type="dxa"/>
            <w:shd w:val="clear" w:color="auto" w:fill="auto"/>
            <w:vAlign w:val="center"/>
          </w:tcPr>
          <w:p w14:paraId="1D8175ED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A95D726" w14:textId="77777777" w:rsidR="004C33B3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чікуван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ої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варт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16B7C4F" w14:textId="77777777" w:rsidR="004C33B3" w:rsidRPr="007A541B" w:rsidRDefault="0019673C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 здійснювалося із застосуванням одного з методів</w:t>
            </w:r>
            <w:r w:rsidR="00192265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3E12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саме проведений моніторинг цін, шляхом здійснення пошуку, збору та аналізу інформації про ціну товару (</w:t>
            </w:r>
            <w:r w:rsidR="00381F89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шляхом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моніторингу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вартості предмету закупівлі на різних сайтах та з</w:t>
            </w:r>
            <w:r w:rsidR="00DE562E" w:rsidRPr="007A541B">
              <w:rPr>
                <w:sz w:val="28"/>
                <w:szCs w:val="28"/>
              </w:rPr>
              <w:t xml:space="preserve"> </w:t>
            </w:r>
            <w:r w:rsidR="00A0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урахуванням вартості у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попередніх роках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</w:tbl>
    <w:p w14:paraId="4A158133" w14:textId="77777777" w:rsidR="004C33B3" w:rsidRDefault="004C33B3"/>
    <w:sectPr w:rsidR="004C33B3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54FF7"/>
    <w:rsid w:val="00073E12"/>
    <w:rsid w:val="00075DF3"/>
    <w:rsid w:val="0008072E"/>
    <w:rsid w:val="000B283C"/>
    <w:rsid w:val="000C4F4F"/>
    <w:rsid w:val="000F15CA"/>
    <w:rsid w:val="0012201E"/>
    <w:rsid w:val="00125D20"/>
    <w:rsid w:val="00134D11"/>
    <w:rsid w:val="00175D5D"/>
    <w:rsid w:val="00185099"/>
    <w:rsid w:val="00192265"/>
    <w:rsid w:val="0019673C"/>
    <w:rsid w:val="001B7FE8"/>
    <w:rsid w:val="001C2225"/>
    <w:rsid w:val="00236819"/>
    <w:rsid w:val="00252340"/>
    <w:rsid w:val="00282415"/>
    <w:rsid w:val="00360DA4"/>
    <w:rsid w:val="00381F89"/>
    <w:rsid w:val="00495363"/>
    <w:rsid w:val="00497CAB"/>
    <w:rsid w:val="004B3609"/>
    <w:rsid w:val="004C33B3"/>
    <w:rsid w:val="005157F7"/>
    <w:rsid w:val="0059079A"/>
    <w:rsid w:val="00597E08"/>
    <w:rsid w:val="005A1CEE"/>
    <w:rsid w:val="0069369C"/>
    <w:rsid w:val="00736A3B"/>
    <w:rsid w:val="007969BD"/>
    <w:rsid w:val="007A541B"/>
    <w:rsid w:val="00817088"/>
    <w:rsid w:val="00840ED7"/>
    <w:rsid w:val="00846AC4"/>
    <w:rsid w:val="0089282F"/>
    <w:rsid w:val="009030D7"/>
    <w:rsid w:val="00961F21"/>
    <w:rsid w:val="009A0E8B"/>
    <w:rsid w:val="009C10AD"/>
    <w:rsid w:val="009E4CDB"/>
    <w:rsid w:val="00A01CDF"/>
    <w:rsid w:val="00A03BB9"/>
    <w:rsid w:val="00A069F8"/>
    <w:rsid w:val="00A52734"/>
    <w:rsid w:val="00A70683"/>
    <w:rsid w:val="00A83403"/>
    <w:rsid w:val="00A90DF4"/>
    <w:rsid w:val="00AF119C"/>
    <w:rsid w:val="00BD6843"/>
    <w:rsid w:val="00C040C6"/>
    <w:rsid w:val="00C07741"/>
    <w:rsid w:val="00C20F57"/>
    <w:rsid w:val="00C51DBA"/>
    <w:rsid w:val="00C7672B"/>
    <w:rsid w:val="00D016FC"/>
    <w:rsid w:val="00D54450"/>
    <w:rsid w:val="00D83CCE"/>
    <w:rsid w:val="00DD4CA6"/>
    <w:rsid w:val="00DE562E"/>
    <w:rsid w:val="00E95AEE"/>
    <w:rsid w:val="00EA7985"/>
    <w:rsid w:val="00F73CB6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BD9F"/>
  <w15:chartTrackingRefBased/>
  <w15:docId w15:val="{980F3AC7-56E2-4009-8A39-3E4A1F77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Швець Вячеслав Анатолійович</cp:lastModifiedBy>
  <cp:revision>2</cp:revision>
  <cp:lastPrinted>2021-03-25T15:30:00Z</cp:lastPrinted>
  <dcterms:created xsi:type="dcterms:W3CDTF">2023-12-14T06:55:00Z</dcterms:created>
  <dcterms:modified xsi:type="dcterms:W3CDTF">2023-12-14T06:55:00Z</dcterms:modified>
</cp:coreProperties>
</file>