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686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695CD7E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F93A4F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33EB2E2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33C6D33E" w14:textId="77777777" w:rsidTr="009E4CDB">
        <w:tc>
          <w:tcPr>
            <w:tcW w:w="421" w:type="dxa"/>
            <w:vAlign w:val="center"/>
          </w:tcPr>
          <w:p w14:paraId="676134D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1734BA1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5CD35DEA" w14:textId="53A4A02D" w:rsidR="004C33B3" w:rsidRPr="00BD6843" w:rsidRDefault="00E030EF" w:rsidP="00F517B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uk-UA"/>
              </w:rPr>
            </w:pPr>
            <w:r w:rsidRPr="00E030EF">
              <w:rPr>
                <w:b w:val="0"/>
                <w:sz w:val="28"/>
                <w:szCs w:val="28"/>
                <w:lang w:val="uk-UA"/>
              </w:rPr>
              <w:t>Послуги з поновлення (продовження терміну) антивірусного програмного забезпечення, а саме "ESET PROTECT Essential з локальним управлінням" на 6 місяців. Для захисту 220 об'єктів</w:t>
            </w:r>
            <w:r w:rsidR="00444345" w:rsidRPr="00444345">
              <w:rPr>
                <w:b w:val="0"/>
                <w:sz w:val="28"/>
                <w:szCs w:val="28"/>
                <w:lang w:val="uk-UA"/>
              </w:rPr>
              <w:t xml:space="preserve"> за кодом ДК 021:2015:48760000-3 Пакети програмного забезпечення для захисту від вірусів</w:t>
            </w:r>
          </w:p>
        </w:tc>
      </w:tr>
      <w:tr w:rsidR="004C33B3" w:rsidRPr="007A541B" w14:paraId="70C9F177" w14:textId="77777777" w:rsidTr="009E4CDB">
        <w:tc>
          <w:tcPr>
            <w:tcW w:w="421" w:type="dxa"/>
            <w:vAlign w:val="center"/>
          </w:tcPr>
          <w:p w14:paraId="6DA2C75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18C5477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3528BC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498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41847F14" w14:textId="77777777" w:rsidTr="009E4CDB">
        <w:tc>
          <w:tcPr>
            <w:tcW w:w="421" w:type="dxa"/>
            <w:vAlign w:val="center"/>
          </w:tcPr>
          <w:p w14:paraId="0E4152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7B0E693A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2E7CBDB" w14:textId="29E400A3" w:rsidR="00AF119C" w:rsidRPr="006260C7" w:rsidRDefault="00F54290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4290">
              <w:rPr>
                <w:rFonts w:ascii="Times New Roman" w:hAnsi="Times New Roman"/>
                <w:sz w:val="28"/>
                <w:szCs w:val="28"/>
              </w:rPr>
              <w:t>UA-2025-11-14-015017-a</w:t>
            </w:r>
          </w:p>
        </w:tc>
      </w:tr>
      <w:tr w:rsidR="004C33B3" w:rsidRPr="007A541B" w14:paraId="0F4A56FC" w14:textId="77777777" w:rsidTr="009E4CDB">
        <w:tc>
          <w:tcPr>
            <w:tcW w:w="421" w:type="dxa"/>
            <w:vAlign w:val="center"/>
          </w:tcPr>
          <w:p w14:paraId="130BF91C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D606E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0781E173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CB2B805" w14:textId="3B7F5F25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4443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12A317E" w14:textId="77777777" w:rsidTr="009E4CDB">
        <w:tc>
          <w:tcPr>
            <w:tcW w:w="421" w:type="dxa"/>
            <w:vAlign w:val="center"/>
          </w:tcPr>
          <w:p w14:paraId="31F7B9B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079D90B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2C52BB2" w14:textId="2E9013B2" w:rsidR="004C33B3" w:rsidRPr="00986E1B" w:rsidRDefault="00E753D1" w:rsidP="003348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E03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</w:t>
            </w:r>
            <w:r w:rsidRPr="00E75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КПКВ </w:t>
            </w:r>
            <w:r w:rsidR="0033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0412010</w:t>
            </w:r>
            <w:r w:rsidRPr="00E75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«Керівництво та управління у сфері безпечності харчових продуктів та захисту споживачів»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55FA6F0D" w14:textId="77777777" w:rsidTr="009E4CDB">
        <w:tc>
          <w:tcPr>
            <w:tcW w:w="421" w:type="dxa"/>
            <w:vAlign w:val="center"/>
          </w:tcPr>
          <w:p w14:paraId="6AB982D7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69DD6AA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E51DF8F" w14:textId="1DF7617D" w:rsidR="00A03BB9" w:rsidRPr="007A541B" w:rsidRDefault="00E030EF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98 500</w:t>
            </w:r>
            <w:r w:rsidR="004334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,00</w:t>
            </w:r>
            <w:r w:rsidR="00BD68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ПДВ</w:t>
            </w:r>
          </w:p>
        </w:tc>
      </w:tr>
      <w:tr w:rsidR="004C33B3" w:rsidRPr="007A541B" w14:paraId="3F662269" w14:textId="77777777" w:rsidTr="009E4CDB">
        <w:tc>
          <w:tcPr>
            <w:tcW w:w="421" w:type="dxa"/>
            <w:vAlign w:val="center"/>
          </w:tcPr>
          <w:p w14:paraId="03833A8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C697A6D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58A8D93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C42E019" w14:textId="77777777" w:rsidR="004C33B3" w:rsidRDefault="004C33B3"/>
    <w:sectPr w:rsidR="004C33B3" w:rsidSect="0062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EE"/>
    <w:rsid w:val="00054FF7"/>
    <w:rsid w:val="00073E12"/>
    <w:rsid w:val="000A1AB0"/>
    <w:rsid w:val="000B283C"/>
    <w:rsid w:val="000C4F4F"/>
    <w:rsid w:val="000E0035"/>
    <w:rsid w:val="000F0F29"/>
    <w:rsid w:val="000F15CA"/>
    <w:rsid w:val="0012201E"/>
    <w:rsid w:val="00125D20"/>
    <w:rsid w:val="00134D11"/>
    <w:rsid w:val="00162D1B"/>
    <w:rsid w:val="00175D5D"/>
    <w:rsid w:val="00185099"/>
    <w:rsid w:val="00192265"/>
    <w:rsid w:val="0019673C"/>
    <w:rsid w:val="001B7FE8"/>
    <w:rsid w:val="001C2225"/>
    <w:rsid w:val="00236819"/>
    <w:rsid w:val="00282415"/>
    <w:rsid w:val="003348C5"/>
    <w:rsid w:val="00360DA4"/>
    <w:rsid w:val="00381F89"/>
    <w:rsid w:val="00433498"/>
    <w:rsid w:val="00444345"/>
    <w:rsid w:val="0047547F"/>
    <w:rsid w:val="00495363"/>
    <w:rsid w:val="004B3609"/>
    <w:rsid w:val="004C33B3"/>
    <w:rsid w:val="005157F7"/>
    <w:rsid w:val="0059079A"/>
    <w:rsid w:val="00597E08"/>
    <w:rsid w:val="005A1CEE"/>
    <w:rsid w:val="005E5B7B"/>
    <w:rsid w:val="006260C7"/>
    <w:rsid w:val="006270C6"/>
    <w:rsid w:val="006713CD"/>
    <w:rsid w:val="0069369C"/>
    <w:rsid w:val="00736A3B"/>
    <w:rsid w:val="007924A8"/>
    <w:rsid w:val="007969BD"/>
    <w:rsid w:val="007A541B"/>
    <w:rsid w:val="00840ED7"/>
    <w:rsid w:val="00846AC4"/>
    <w:rsid w:val="0089282F"/>
    <w:rsid w:val="008A1717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17290"/>
    <w:rsid w:val="00A35116"/>
    <w:rsid w:val="00A52734"/>
    <w:rsid w:val="00A70683"/>
    <w:rsid w:val="00A90DF4"/>
    <w:rsid w:val="00AF119C"/>
    <w:rsid w:val="00BD6843"/>
    <w:rsid w:val="00C040C6"/>
    <w:rsid w:val="00C07741"/>
    <w:rsid w:val="00C20F57"/>
    <w:rsid w:val="00C239A0"/>
    <w:rsid w:val="00C412A8"/>
    <w:rsid w:val="00D016FC"/>
    <w:rsid w:val="00D21D0C"/>
    <w:rsid w:val="00D54450"/>
    <w:rsid w:val="00D72AA9"/>
    <w:rsid w:val="00D83CCE"/>
    <w:rsid w:val="00DD4CA6"/>
    <w:rsid w:val="00DE562E"/>
    <w:rsid w:val="00E030EF"/>
    <w:rsid w:val="00E753D1"/>
    <w:rsid w:val="00E95AEE"/>
    <w:rsid w:val="00EA7985"/>
    <w:rsid w:val="00F23228"/>
    <w:rsid w:val="00F517B7"/>
    <w:rsid w:val="00F54290"/>
    <w:rsid w:val="00F73CB6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08A"/>
  <w15:chartTrackingRefBased/>
  <w15:docId w15:val="{A8C3E13A-127B-4A54-8D64-EEDF31E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5</cp:revision>
  <cp:lastPrinted>2021-03-25T15:30:00Z</cp:lastPrinted>
  <dcterms:created xsi:type="dcterms:W3CDTF">2024-10-09T13:51:00Z</dcterms:created>
  <dcterms:modified xsi:type="dcterms:W3CDTF">2026-01-06T11:31:00Z</dcterms:modified>
</cp:coreProperties>
</file>