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E4424" w14:textId="77777777" w:rsidR="005F37D5" w:rsidRPr="005D05A4" w:rsidRDefault="00D36900" w:rsidP="00407C4D">
      <w:pPr>
        <w:jc w:val="center"/>
        <w:rPr>
          <w:b/>
          <w:bCs/>
          <w:sz w:val="26"/>
          <w:szCs w:val="26"/>
          <w:lang w:val="uk-UA"/>
        </w:rPr>
      </w:pPr>
      <w:r w:rsidRPr="005D05A4">
        <w:rPr>
          <w:b/>
          <w:bCs/>
          <w:sz w:val="26"/>
          <w:szCs w:val="26"/>
          <w:lang w:val="uk-UA"/>
        </w:rPr>
        <w:t xml:space="preserve">Головне управління </w:t>
      </w:r>
      <w:r w:rsidR="00407C4D" w:rsidRPr="005D05A4">
        <w:rPr>
          <w:b/>
          <w:bCs/>
          <w:sz w:val="26"/>
          <w:szCs w:val="26"/>
          <w:lang w:val="uk-UA"/>
        </w:rPr>
        <w:t>Держпродспоживслужб</w:t>
      </w:r>
      <w:r w:rsidRPr="005D05A4">
        <w:rPr>
          <w:b/>
          <w:bCs/>
          <w:sz w:val="26"/>
          <w:szCs w:val="26"/>
          <w:lang w:val="uk-UA"/>
        </w:rPr>
        <w:t>и в Дніпропетровській області</w:t>
      </w:r>
      <w:r w:rsidR="00407C4D" w:rsidRPr="005D05A4">
        <w:rPr>
          <w:b/>
          <w:bCs/>
          <w:sz w:val="26"/>
          <w:szCs w:val="26"/>
          <w:lang w:val="uk-UA"/>
        </w:rPr>
        <w:t xml:space="preserve"> шукає у свою команду </w:t>
      </w:r>
    </w:p>
    <w:p w14:paraId="000160AD" w14:textId="40B8F4DA" w:rsidR="00D36900" w:rsidRPr="00B96EB0" w:rsidRDefault="00FE1EE4" w:rsidP="00407C4D">
      <w:pPr>
        <w:jc w:val="center"/>
        <w:rPr>
          <w:sz w:val="26"/>
          <w:szCs w:val="26"/>
          <w:lang w:val="uk-UA"/>
        </w:rPr>
      </w:pPr>
      <w:r w:rsidRPr="005D05A4">
        <w:rPr>
          <w:b/>
          <w:bCs/>
          <w:sz w:val="26"/>
          <w:szCs w:val="26"/>
          <w:u w:val="single"/>
          <w:lang w:val="uk-UA"/>
        </w:rPr>
        <w:t>голов</w:t>
      </w:r>
      <w:r w:rsidR="00D36900" w:rsidRPr="005D05A4">
        <w:rPr>
          <w:b/>
          <w:bCs/>
          <w:sz w:val="26"/>
          <w:szCs w:val="26"/>
          <w:u w:val="single"/>
          <w:lang w:val="uk-UA"/>
        </w:rPr>
        <w:t xml:space="preserve">ного спеціаліста </w:t>
      </w:r>
      <w:r w:rsidR="0013172D" w:rsidRPr="005D05A4">
        <w:rPr>
          <w:b/>
          <w:bCs/>
          <w:sz w:val="26"/>
          <w:szCs w:val="26"/>
          <w:u w:val="single"/>
          <w:lang w:val="uk-UA"/>
        </w:rPr>
        <w:t xml:space="preserve">відділу </w:t>
      </w:r>
      <w:r w:rsidR="00D70604" w:rsidRPr="005D05A4">
        <w:rPr>
          <w:b/>
          <w:bCs/>
          <w:sz w:val="26"/>
          <w:szCs w:val="26"/>
          <w:u w:val="single"/>
          <w:lang w:val="uk-UA"/>
        </w:rPr>
        <w:t xml:space="preserve">контролю </w:t>
      </w:r>
      <w:r w:rsidR="00372696" w:rsidRPr="005D05A4">
        <w:rPr>
          <w:b/>
          <w:bCs/>
          <w:sz w:val="26"/>
          <w:szCs w:val="26"/>
          <w:u w:val="single"/>
          <w:lang w:val="uk-UA"/>
        </w:rPr>
        <w:t xml:space="preserve">у сфері торгівлі, робіт та послуг </w:t>
      </w:r>
      <w:r w:rsidR="00D70604" w:rsidRPr="005D05A4">
        <w:rPr>
          <w:b/>
          <w:bCs/>
          <w:sz w:val="26"/>
          <w:szCs w:val="26"/>
          <w:u w:val="single"/>
          <w:lang w:val="uk-UA"/>
        </w:rPr>
        <w:t>управління захисту прав споживачів та контролю за регульованими цінами</w:t>
      </w:r>
      <w:r w:rsidR="00B96EB0">
        <w:rPr>
          <w:b/>
          <w:bCs/>
          <w:sz w:val="26"/>
          <w:szCs w:val="26"/>
          <w:u w:val="single"/>
          <w:lang w:val="uk-UA"/>
        </w:rPr>
        <w:t xml:space="preserve"> </w:t>
      </w:r>
      <w:r w:rsidR="00B96EB0" w:rsidRPr="00B96EB0">
        <w:rPr>
          <w:sz w:val="26"/>
          <w:szCs w:val="26"/>
          <w:lang w:val="uk-UA"/>
        </w:rPr>
        <w:t>(тимчасово вакантна посада)</w:t>
      </w:r>
    </w:p>
    <w:p w14:paraId="0091957D" w14:textId="77777777" w:rsidR="0013172D" w:rsidRPr="005D05A4" w:rsidRDefault="0013172D" w:rsidP="004459BB">
      <w:pPr>
        <w:ind w:firstLine="708"/>
        <w:jc w:val="both"/>
        <w:rPr>
          <w:b/>
          <w:bCs/>
          <w:sz w:val="26"/>
          <w:szCs w:val="26"/>
          <w:lang w:val="uk-UA"/>
        </w:rPr>
      </w:pPr>
    </w:p>
    <w:p w14:paraId="7113F5D2" w14:textId="317214B8" w:rsidR="00407C4D" w:rsidRPr="005D05A4" w:rsidRDefault="00407C4D" w:rsidP="005D05A4">
      <w:pPr>
        <w:ind w:firstLine="567"/>
        <w:jc w:val="both"/>
        <w:rPr>
          <w:b/>
          <w:bCs/>
          <w:sz w:val="26"/>
          <w:szCs w:val="26"/>
          <w:lang w:val="uk-UA"/>
        </w:rPr>
      </w:pPr>
      <w:r w:rsidRPr="005D05A4">
        <w:rPr>
          <w:b/>
          <w:bCs/>
          <w:sz w:val="26"/>
          <w:szCs w:val="26"/>
          <w:lang w:val="uk-UA"/>
        </w:rPr>
        <w:t xml:space="preserve">Основні </w:t>
      </w:r>
      <w:r w:rsidR="004459BB" w:rsidRPr="005D05A4">
        <w:rPr>
          <w:b/>
          <w:bCs/>
          <w:sz w:val="26"/>
          <w:szCs w:val="26"/>
          <w:lang w:val="uk-UA"/>
        </w:rPr>
        <w:t>завдання</w:t>
      </w:r>
      <w:r w:rsidRPr="005D05A4">
        <w:rPr>
          <w:b/>
          <w:bCs/>
          <w:sz w:val="26"/>
          <w:szCs w:val="26"/>
          <w:lang w:val="uk-UA"/>
        </w:rPr>
        <w:t>:</w:t>
      </w:r>
    </w:p>
    <w:p w14:paraId="27CEC61A" w14:textId="77777777" w:rsidR="005F37D5" w:rsidRPr="005D05A4" w:rsidRDefault="005F37D5" w:rsidP="005F37D5">
      <w:pPr>
        <w:ind w:firstLine="708"/>
        <w:jc w:val="both"/>
        <w:rPr>
          <w:b/>
          <w:bCs/>
          <w:sz w:val="26"/>
          <w:szCs w:val="26"/>
          <w:lang w:val="uk-UA"/>
        </w:rPr>
      </w:pPr>
    </w:p>
    <w:p w14:paraId="0EACE19B" w14:textId="106E83D5" w:rsidR="0013172D" w:rsidRPr="005D05A4" w:rsidRDefault="00372696" w:rsidP="005D05A4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utoSpaceDE/>
        <w:autoSpaceDN/>
        <w:adjustRightInd/>
        <w:ind w:left="0" w:firstLine="284"/>
        <w:jc w:val="both"/>
        <w:rPr>
          <w:sz w:val="26"/>
          <w:szCs w:val="26"/>
          <w:lang w:val="uk-UA" w:eastAsia="uk-UA"/>
        </w:rPr>
      </w:pPr>
      <w:r w:rsidRPr="005D05A4">
        <w:rPr>
          <w:sz w:val="26"/>
          <w:szCs w:val="26"/>
          <w:lang w:val="uk-UA"/>
        </w:rPr>
        <w:t>Пров</w:t>
      </w:r>
      <w:r w:rsidR="005D05A4">
        <w:rPr>
          <w:sz w:val="26"/>
          <w:szCs w:val="26"/>
          <w:lang w:val="uk-UA"/>
        </w:rPr>
        <w:t>едення</w:t>
      </w:r>
      <w:r w:rsidRPr="005D05A4">
        <w:rPr>
          <w:sz w:val="26"/>
          <w:szCs w:val="26"/>
          <w:lang w:val="uk-UA"/>
        </w:rPr>
        <w:t xml:space="preserve"> перевір</w:t>
      </w:r>
      <w:r w:rsidR="005D05A4">
        <w:rPr>
          <w:sz w:val="26"/>
          <w:szCs w:val="26"/>
          <w:lang w:val="uk-UA"/>
        </w:rPr>
        <w:t>ок</w:t>
      </w:r>
      <w:r w:rsidRPr="005D05A4">
        <w:rPr>
          <w:sz w:val="26"/>
          <w:szCs w:val="26"/>
          <w:lang w:val="uk-UA"/>
        </w:rPr>
        <w:t xml:space="preserve"> додержання суб’єктами господарювання у сфері торгівлі, робіт послуг вимог законодавства про захист споживачів, а також правил торгівлі та надання послуг; пров</w:t>
      </w:r>
      <w:r w:rsidR="005D05A4">
        <w:rPr>
          <w:sz w:val="26"/>
          <w:szCs w:val="26"/>
          <w:lang w:val="uk-UA"/>
        </w:rPr>
        <w:t>едення</w:t>
      </w:r>
      <w:r w:rsidRPr="005D05A4">
        <w:rPr>
          <w:sz w:val="26"/>
          <w:szCs w:val="26"/>
          <w:lang w:val="uk-UA"/>
        </w:rPr>
        <w:t xml:space="preserve"> контрольн</w:t>
      </w:r>
      <w:r w:rsidR="005D05A4">
        <w:rPr>
          <w:sz w:val="26"/>
          <w:szCs w:val="26"/>
          <w:lang w:val="uk-UA"/>
        </w:rPr>
        <w:t>их</w:t>
      </w:r>
      <w:r w:rsidRPr="005D05A4">
        <w:rPr>
          <w:sz w:val="26"/>
          <w:szCs w:val="26"/>
          <w:lang w:val="uk-UA"/>
        </w:rPr>
        <w:t xml:space="preserve"> перевір</w:t>
      </w:r>
      <w:r w:rsidR="005D05A4">
        <w:rPr>
          <w:sz w:val="26"/>
          <w:szCs w:val="26"/>
          <w:lang w:val="uk-UA"/>
        </w:rPr>
        <w:t>ок</w:t>
      </w:r>
      <w:r w:rsidRPr="005D05A4">
        <w:rPr>
          <w:sz w:val="26"/>
          <w:szCs w:val="26"/>
          <w:lang w:val="uk-UA"/>
        </w:rPr>
        <w:t xml:space="preserve"> правильності розрахунків із споживачами за реалізовану продукцію відповідно до вимог чинного законодавства</w:t>
      </w:r>
      <w:r w:rsidRPr="005D05A4">
        <w:rPr>
          <w:sz w:val="26"/>
          <w:szCs w:val="26"/>
        </w:rPr>
        <w:t>;</w:t>
      </w:r>
    </w:p>
    <w:p w14:paraId="71471713" w14:textId="792911A4" w:rsidR="004459BB" w:rsidRPr="005D05A4" w:rsidRDefault="005D05A4" w:rsidP="005D05A4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utoSpaceDE/>
        <w:autoSpaceDN/>
        <w:adjustRightInd/>
        <w:ind w:left="0" w:firstLine="284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Участь у підготовці </w:t>
      </w:r>
      <w:r w:rsidR="00372696" w:rsidRPr="005D05A4">
        <w:rPr>
          <w:sz w:val="26"/>
          <w:szCs w:val="26"/>
          <w:lang w:val="uk-UA"/>
        </w:rPr>
        <w:t>про</w:t>
      </w:r>
      <w:r>
        <w:rPr>
          <w:sz w:val="26"/>
          <w:szCs w:val="26"/>
          <w:lang w:val="uk-UA"/>
        </w:rPr>
        <w:t>є</w:t>
      </w:r>
      <w:r w:rsidR="00372696" w:rsidRPr="005D05A4">
        <w:rPr>
          <w:sz w:val="26"/>
          <w:szCs w:val="26"/>
          <w:lang w:val="uk-UA"/>
        </w:rPr>
        <w:t>ктів щоквартальних та щорічних планів перевірок</w:t>
      </w:r>
      <w:r w:rsidR="00D70604" w:rsidRPr="005D05A4">
        <w:rPr>
          <w:sz w:val="26"/>
          <w:szCs w:val="26"/>
          <w:lang w:val="uk-UA"/>
        </w:rPr>
        <w:t>.</w:t>
      </w:r>
    </w:p>
    <w:p w14:paraId="025033C1" w14:textId="409BB213" w:rsidR="00D70604" w:rsidRPr="005D05A4" w:rsidRDefault="00372696" w:rsidP="005D05A4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utoSpaceDE/>
        <w:autoSpaceDN/>
        <w:adjustRightInd/>
        <w:ind w:left="0" w:firstLine="284"/>
        <w:jc w:val="both"/>
        <w:rPr>
          <w:sz w:val="26"/>
          <w:szCs w:val="26"/>
          <w:lang w:val="uk-UA"/>
        </w:rPr>
      </w:pPr>
      <w:r w:rsidRPr="005D05A4">
        <w:rPr>
          <w:sz w:val="26"/>
          <w:szCs w:val="26"/>
          <w:lang w:val="uk-UA"/>
        </w:rPr>
        <w:t>Розгляд звернен</w:t>
      </w:r>
      <w:r w:rsidR="005D05A4">
        <w:rPr>
          <w:sz w:val="26"/>
          <w:szCs w:val="26"/>
          <w:lang w:val="uk-UA"/>
        </w:rPr>
        <w:t>ь</w:t>
      </w:r>
      <w:r w:rsidRPr="005D05A4">
        <w:rPr>
          <w:sz w:val="26"/>
          <w:szCs w:val="26"/>
          <w:lang w:val="uk-UA"/>
        </w:rPr>
        <w:t xml:space="preserve"> споживачів, здійсн</w:t>
      </w:r>
      <w:r w:rsidR="005D05A4">
        <w:rPr>
          <w:sz w:val="26"/>
          <w:szCs w:val="26"/>
          <w:lang w:val="uk-UA"/>
        </w:rPr>
        <w:t>ення</w:t>
      </w:r>
      <w:r w:rsidRPr="005D05A4">
        <w:rPr>
          <w:sz w:val="26"/>
          <w:szCs w:val="26"/>
          <w:lang w:val="uk-UA"/>
        </w:rPr>
        <w:t xml:space="preserve"> аналіз</w:t>
      </w:r>
      <w:r w:rsidR="005D05A4">
        <w:rPr>
          <w:sz w:val="26"/>
          <w:szCs w:val="26"/>
          <w:lang w:val="uk-UA"/>
        </w:rPr>
        <w:t>у</w:t>
      </w:r>
      <w:r w:rsidRPr="005D05A4">
        <w:rPr>
          <w:sz w:val="26"/>
          <w:szCs w:val="26"/>
          <w:lang w:val="uk-UA"/>
        </w:rPr>
        <w:t xml:space="preserve"> звернень споживачів (користувачів) про захист їх прав </w:t>
      </w:r>
      <w:r w:rsidR="005D05A4">
        <w:rPr>
          <w:sz w:val="26"/>
          <w:szCs w:val="26"/>
          <w:lang w:val="uk-UA"/>
        </w:rPr>
        <w:t>у</w:t>
      </w:r>
      <w:r w:rsidRPr="005D05A4">
        <w:rPr>
          <w:sz w:val="26"/>
          <w:szCs w:val="26"/>
          <w:lang w:val="uk-UA"/>
        </w:rPr>
        <w:t xml:space="preserve"> сфері торгівлі та послуг; надання споживачам консультацій з питань захисту їх прав</w:t>
      </w:r>
      <w:r w:rsidR="00D70604" w:rsidRPr="005D05A4">
        <w:rPr>
          <w:sz w:val="26"/>
          <w:szCs w:val="26"/>
          <w:lang w:val="uk-UA"/>
        </w:rPr>
        <w:t>.</w:t>
      </w:r>
    </w:p>
    <w:p w14:paraId="6BF963CA" w14:textId="5A2CA64F" w:rsidR="00D70604" w:rsidRPr="005D05A4" w:rsidRDefault="00372696" w:rsidP="005D05A4">
      <w:pPr>
        <w:widowControl/>
        <w:numPr>
          <w:ilvl w:val="0"/>
          <w:numId w:val="7"/>
        </w:numPr>
        <w:shd w:val="clear" w:color="auto" w:fill="FFFFFF"/>
        <w:tabs>
          <w:tab w:val="left" w:pos="567"/>
        </w:tabs>
        <w:autoSpaceDE/>
        <w:autoSpaceDN/>
        <w:adjustRightInd/>
        <w:ind w:left="0" w:firstLine="284"/>
        <w:jc w:val="both"/>
        <w:rPr>
          <w:sz w:val="26"/>
          <w:szCs w:val="26"/>
          <w:lang w:val="uk-UA"/>
        </w:rPr>
      </w:pPr>
      <w:r w:rsidRPr="005D05A4">
        <w:rPr>
          <w:sz w:val="26"/>
          <w:szCs w:val="26"/>
          <w:lang w:val="uk-UA"/>
        </w:rPr>
        <w:t>Відпрац</w:t>
      </w:r>
      <w:r w:rsidR="005D05A4">
        <w:rPr>
          <w:sz w:val="26"/>
          <w:szCs w:val="26"/>
          <w:lang w:val="uk-UA"/>
        </w:rPr>
        <w:t>ювання</w:t>
      </w:r>
      <w:r w:rsidRPr="005D05A4">
        <w:rPr>
          <w:sz w:val="26"/>
          <w:szCs w:val="26"/>
          <w:lang w:val="uk-UA"/>
        </w:rPr>
        <w:t xml:space="preserve"> матеріал</w:t>
      </w:r>
      <w:r w:rsidR="005D05A4">
        <w:rPr>
          <w:sz w:val="26"/>
          <w:szCs w:val="26"/>
          <w:lang w:val="uk-UA"/>
        </w:rPr>
        <w:t>ів</w:t>
      </w:r>
      <w:r w:rsidRPr="005D05A4">
        <w:rPr>
          <w:sz w:val="26"/>
          <w:szCs w:val="26"/>
          <w:lang w:val="uk-UA"/>
        </w:rPr>
        <w:t xml:space="preserve"> планових та позапланових перевірок та </w:t>
      </w:r>
      <w:r w:rsidR="005D05A4">
        <w:rPr>
          <w:sz w:val="26"/>
          <w:szCs w:val="26"/>
          <w:lang w:val="uk-UA"/>
        </w:rPr>
        <w:t>підготовка</w:t>
      </w:r>
      <w:r w:rsidRPr="005D05A4">
        <w:rPr>
          <w:sz w:val="26"/>
          <w:szCs w:val="26"/>
          <w:lang w:val="uk-UA"/>
        </w:rPr>
        <w:t xml:space="preserve"> про</w:t>
      </w:r>
      <w:r w:rsidR="005D05A4">
        <w:rPr>
          <w:sz w:val="26"/>
          <w:szCs w:val="26"/>
          <w:lang w:val="uk-UA"/>
        </w:rPr>
        <w:t>є</w:t>
      </w:r>
      <w:r w:rsidRPr="005D05A4">
        <w:rPr>
          <w:sz w:val="26"/>
          <w:szCs w:val="26"/>
          <w:lang w:val="uk-UA"/>
        </w:rPr>
        <w:t>кт</w:t>
      </w:r>
      <w:r w:rsidR="005D05A4">
        <w:rPr>
          <w:sz w:val="26"/>
          <w:szCs w:val="26"/>
          <w:lang w:val="uk-UA"/>
        </w:rPr>
        <w:t>ів</w:t>
      </w:r>
      <w:r w:rsidRPr="005D05A4">
        <w:rPr>
          <w:sz w:val="26"/>
          <w:szCs w:val="26"/>
          <w:lang w:val="uk-UA"/>
        </w:rPr>
        <w:t xml:space="preserve"> постанов, приписів, тощо</w:t>
      </w:r>
      <w:r w:rsidR="00D70604" w:rsidRPr="005D05A4">
        <w:rPr>
          <w:sz w:val="26"/>
          <w:szCs w:val="26"/>
          <w:lang w:val="uk-UA"/>
        </w:rPr>
        <w:t xml:space="preserve">. </w:t>
      </w:r>
    </w:p>
    <w:p w14:paraId="76563FF9" w14:textId="77777777" w:rsidR="00D70604" w:rsidRPr="005D05A4" w:rsidRDefault="00D70604" w:rsidP="005F37D5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14:paraId="0AA05674" w14:textId="1E532244" w:rsidR="005F37D5" w:rsidRPr="005D05A4" w:rsidRDefault="005F37D5" w:rsidP="005D05A4">
      <w:pPr>
        <w:ind w:firstLine="567"/>
        <w:jc w:val="both"/>
        <w:rPr>
          <w:b/>
          <w:bCs/>
          <w:sz w:val="26"/>
          <w:szCs w:val="26"/>
        </w:rPr>
      </w:pPr>
      <w:r w:rsidRPr="005D05A4">
        <w:rPr>
          <w:b/>
          <w:bCs/>
          <w:sz w:val="26"/>
          <w:szCs w:val="26"/>
          <w:lang w:val="uk-UA"/>
        </w:rPr>
        <w:t>Ви нам підходите якщо:</w:t>
      </w:r>
    </w:p>
    <w:p w14:paraId="4421641A" w14:textId="77777777" w:rsidR="005F37D5" w:rsidRPr="005D05A4" w:rsidRDefault="005F37D5" w:rsidP="005F37D5">
      <w:pPr>
        <w:jc w:val="both"/>
        <w:rPr>
          <w:sz w:val="26"/>
          <w:szCs w:val="26"/>
          <w:lang w:val="uk-UA"/>
        </w:rPr>
      </w:pPr>
    </w:p>
    <w:p w14:paraId="500A099E" w14:textId="77777777" w:rsidR="005F37D5" w:rsidRPr="005D05A4" w:rsidRDefault="005F37D5" w:rsidP="005F37D5">
      <w:pPr>
        <w:numPr>
          <w:ilvl w:val="0"/>
          <w:numId w:val="5"/>
        </w:numPr>
        <w:ind w:left="0" w:firstLine="360"/>
        <w:jc w:val="both"/>
        <w:rPr>
          <w:sz w:val="26"/>
          <w:szCs w:val="26"/>
          <w:lang w:val="uk-UA"/>
        </w:rPr>
      </w:pPr>
      <w:r w:rsidRPr="005D05A4">
        <w:rPr>
          <w:sz w:val="26"/>
          <w:szCs w:val="26"/>
          <w:lang w:val="uk-UA"/>
        </w:rPr>
        <w:t xml:space="preserve">маєте навички у відповідній сфері; </w:t>
      </w:r>
    </w:p>
    <w:p w14:paraId="2C1FD9E0" w14:textId="77777777" w:rsidR="005F37D5" w:rsidRPr="005D05A4" w:rsidRDefault="005F37D5" w:rsidP="005F37D5">
      <w:pPr>
        <w:numPr>
          <w:ilvl w:val="0"/>
          <w:numId w:val="5"/>
        </w:numPr>
        <w:ind w:left="0" w:firstLine="360"/>
        <w:jc w:val="both"/>
        <w:rPr>
          <w:sz w:val="26"/>
          <w:szCs w:val="26"/>
          <w:lang w:val="uk-UA"/>
        </w:rPr>
      </w:pPr>
      <w:r w:rsidRPr="005D05A4">
        <w:rPr>
          <w:sz w:val="26"/>
          <w:szCs w:val="26"/>
          <w:lang w:val="uk-UA"/>
        </w:rPr>
        <w:t>маєте навички усного спілкування, ділового листування та роботи з великими обсягами інформації;</w:t>
      </w:r>
    </w:p>
    <w:p w14:paraId="5CF63A4B" w14:textId="77777777" w:rsidR="005F37D5" w:rsidRPr="005D05A4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5D05A4">
        <w:rPr>
          <w:sz w:val="26"/>
          <w:szCs w:val="26"/>
          <w:lang w:val="uk-UA"/>
        </w:rPr>
        <w:t>вмієте працювати самостійно та в команді;</w:t>
      </w:r>
    </w:p>
    <w:p w14:paraId="14E3E5B3" w14:textId="3C02FA37" w:rsidR="005F37D5" w:rsidRPr="005D05A4" w:rsidRDefault="005F37D5" w:rsidP="004C0232">
      <w:pPr>
        <w:numPr>
          <w:ilvl w:val="0"/>
          <w:numId w:val="5"/>
        </w:numPr>
        <w:jc w:val="both"/>
        <w:rPr>
          <w:color w:val="212529"/>
          <w:sz w:val="26"/>
          <w:szCs w:val="26"/>
          <w:lang w:val="uk-UA" w:eastAsia="uk-UA"/>
        </w:rPr>
      </w:pPr>
      <w:r w:rsidRPr="005D05A4">
        <w:rPr>
          <w:sz w:val="26"/>
          <w:szCs w:val="26"/>
          <w:lang w:val="uk-UA"/>
        </w:rPr>
        <w:t>уважні до деталей</w:t>
      </w:r>
      <w:r w:rsidR="005D05A4" w:rsidRPr="005D05A4">
        <w:rPr>
          <w:sz w:val="26"/>
          <w:szCs w:val="26"/>
          <w:lang w:val="uk-UA"/>
        </w:rPr>
        <w:t xml:space="preserve">, </w:t>
      </w:r>
      <w:r w:rsidRPr="005D05A4">
        <w:rPr>
          <w:sz w:val="26"/>
          <w:szCs w:val="26"/>
          <w:lang w:val="uk-UA"/>
        </w:rPr>
        <w:t>комунікативні</w:t>
      </w:r>
      <w:r w:rsidRPr="005D05A4">
        <w:rPr>
          <w:color w:val="212529"/>
          <w:sz w:val="26"/>
          <w:szCs w:val="26"/>
          <w:lang w:val="uk-UA" w:eastAsia="uk-UA"/>
        </w:rPr>
        <w:t xml:space="preserve"> та ініціативні.</w:t>
      </w:r>
    </w:p>
    <w:p w14:paraId="05EFB4CF" w14:textId="77777777" w:rsidR="005F37D5" w:rsidRPr="005D05A4" w:rsidRDefault="005F37D5" w:rsidP="005F37D5">
      <w:pPr>
        <w:jc w:val="both"/>
        <w:rPr>
          <w:color w:val="212529"/>
          <w:sz w:val="26"/>
          <w:szCs w:val="26"/>
          <w:lang w:val="uk-UA" w:eastAsia="uk-UA"/>
        </w:rPr>
      </w:pPr>
    </w:p>
    <w:p w14:paraId="57F82631" w14:textId="77777777" w:rsidR="005F37D5" w:rsidRPr="005D05A4" w:rsidRDefault="005F37D5" w:rsidP="005D05A4">
      <w:pPr>
        <w:ind w:firstLine="567"/>
        <w:jc w:val="both"/>
        <w:rPr>
          <w:b/>
          <w:bCs/>
          <w:sz w:val="26"/>
          <w:szCs w:val="26"/>
          <w:lang w:val="uk-UA"/>
        </w:rPr>
      </w:pPr>
      <w:r w:rsidRPr="005D05A4">
        <w:rPr>
          <w:b/>
          <w:bCs/>
          <w:sz w:val="26"/>
          <w:szCs w:val="26"/>
          <w:lang w:val="uk-UA"/>
        </w:rPr>
        <w:t>Обов’язкові вимоги:</w:t>
      </w:r>
    </w:p>
    <w:p w14:paraId="65DDFA18" w14:textId="77777777" w:rsidR="005F37D5" w:rsidRPr="005D05A4" w:rsidRDefault="005F37D5" w:rsidP="005F37D5">
      <w:pPr>
        <w:jc w:val="both"/>
        <w:rPr>
          <w:sz w:val="26"/>
          <w:szCs w:val="26"/>
          <w:lang w:val="uk-UA"/>
        </w:rPr>
      </w:pPr>
    </w:p>
    <w:p w14:paraId="0FD051D3" w14:textId="77777777" w:rsidR="005F37D5" w:rsidRPr="005D05A4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5D05A4">
        <w:rPr>
          <w:sz w:val="26"/>
          <w:szCs w:val="26"/>
          <w:lang w:val="uk-UA"/>
        </w:rPr>
        <w:t>громадянство України;</w:t>
      </w:r>
    </w:p>
    <w:p w14:paraId="45DFBCBB" w14:textId="59312740" w:rsidR="005F37D5" w:rsidRPr="005D05A4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5D05A4">
        <w:rPr>
          <w:sz w:val="26"/>
          <w:szCs w:val="26"/>
          <w:lang w:val="uk-UA"/>
        </w:rPr>
        <w:t xml:space="preserve">вища освіта, не нижче </w:t>
      </w:r>
      <w:r w:rsidR="005D05A4" w:rsidRPr="005D05A4">
        <w:rPr>
          <w:sz w:val="26"/>
          <w:szCs w:val="26"/>
          <w:lang w:val="uk-UA"/>
        </w:rPr>
        <w:t>молодшого бакалавра</w:t>
      </w:r>
      <w:r w:rsidR="005D05A4">
        <w:rPr>
          <w:sz w:val="26"/>
          <w:szCs w:val="26"/>
          <w:lang w:val="uk-UA"/>
        </w:rPr>
        <w:t>,</w:t>
      </w:r>
      <w:r w:rsidR="005D05A4" w:rsidRPr="005D05A4">
        <w:rPr>
          <w:sz w:val="26"/>
          <w:szCs w:val="26"/>
          <w:lang w:val="uk-UA"/>
        </w:rPr>
        <w:t xml:space="preserve"> </w:t>
      </w:r>
      <w:r w:rsidRPr="005D05A4">
        <w:rPr>
          <w:sz w:val="26"/>
          <w:szCs w:val="26"/>
          <w:lang w:val="uk-UA"/>
        </w:rPr>
        <w:t>бакалавра</w:t>
      </w:r>
      <w:r w:rsidR="005D05A4">
        <w:rPr>
          <w:sz w:val="26"/>
          <w:szCs w:val="26"/>
          <w:lang w:val="uk-UA"/>
        </w:rPr>
        <w:t xml:space="preserve"> (бажано</w:t>
      </w:r>
      <w:r w:rsidRPr="005D05A4">
        <w:rPr>
          <w:sz w:val="26"/>
          <w:szCs w:val="26"/>
          <w:lang w:val="uk-UA"/>
        </w:rPr>
        <w:t xml:space="preserve"> юридичного</w:t>
      </w:r>
      <w:r w:rsidR="005D05A4">
        <w:rPr>
          <w:sz w:val="26"/>
          <w:szCs w:val="26"/>
          <w:lang w:val="uk-UA"/>
        </w:rPr>
        <w:t xml:space="preserve"> або</w:t>
      </w:r>
      <w:r w:rsidRPr="005D05A4">
        <w:rPr>
          <w:sz w:val="26"/>
          <w:szCs w:val="26"/>
          <w:lang w:val="uk-UA"/>
        </w:rPr>
        <w:t xml:space="preserve"> </w:t>
      </w:r>
      <w:r w:rsidR="005D05A4">
        <w:rPr>
          <w:sz w:val="26"/>
          <w:szCs w:val="26"/>
          <w:lang w:val="uk-UA"/>
        </w:rPr>
        <w:t xml:space="preserve">економічного </w:t>
      </w:r>
      <w:r w:rsidRPr="005D05A4">
        <w:rPr>
          <w:sz w:val="26"/>
          <w:szCs w:val="26"/>
          <w:lang w:val="uk-UA"/>
        </w:rPr>
        <w:t>напрямку</w:t>
      </w:r>
      <w:r w:rsidR="005D05A4">
        <w:rPr>
          <w:sz w:val="26"/>
          <w:szCs w:val="26"/>
          <w:lang w:val="uk-UA"/>
        </w:rPr>
        <w:t>)</w:t>
      </w:r>
      <w:r w:rsidRPr="005D05A4">
        <w:rPr>
          <w:sz w:val="26"/>
          <w:szCs w:val="26"/>
          <w:lang w:val="uk-UA"/>
        </w:rPr>
        <w:t>;</w:t>
      </w:r>
    </w:p>
    <w:p w14:paraId="33582ACD" w14:textId="77777777" w:rsidR="005F37D5" w:rsidRPr="005D05A4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5D05A4">
        <w:rPr>
          <w:sz w:val="26"/>
          <w:szCs w:val="26"/>
          <w:lang w:val="uk-UA"/>
        </w:rPr>
        <w:t>вільне володіння державною мовою.</w:t>
      </w:r>
    </w:p>
    <w:p w14:paraId="586EBE48" w14:textId="77777777" w:rsidR="005F37D5" w:rsidRPr="005D05A4" w:rsidRDefault="005F37D5" w:rsidP="005F37D5">
      <w:pPr>
        <w:jc w:val="both"/>
        <w:rPr>
          <w:b/>
          <w:bCs/>
          <w:sz w:val="26"/>
          <w:szCs w:val="26"/>
          <w:lang w:val="uk-UA"/>
        </w:rPr>
      </w:pPr>
    </w:p>
    <w:p w14:paraId="2B86B8C2" w14:textId="77777777" w:rsidR="005F37D5" w:rsidRPr="005D05A4" w:rsidRDefault="005F37D5" w:rsidP="005D05A4">
      <w:pPr>
        <w:ind w:firstLine="567"/>
        <w:jc w:val="both"/>
        <w:rPr>
          <w:b/>
          <w:bCs/>
          <w:sz w:val="26"/>
          <w:szCs w:val="26"/>
          <w:lang w:val="uk-UA"/>
        </w:rPr>
      </w:pPr>
      <w:r w:rsidRPr="005D05A4">
        <w:rPr>
          <w:b/>
          <w:bCs/>
          <w:sz w:val="26"/>
          <w:szCs w:val="26"/>
          <w:lang w:val="uk-UA"/>
        </w:rPr>
        <w:t>Умови відбору та призначення на посаду:</w:t>
      </w:r>
    </w:p>
    <w:p w14:paraId="2FD29326" w14:textId="77777777" w:rsidR="005D05A4" w:rsidRDefault="005D05A4" w:rsidP="005F37D5">
      <w:pPr>
        <w:tabs>
          <w:tab w:val="left" w:pos="2835"/>
        </w:tabs>
        <w:ind w:firstLine="567"/>
        <w:jc w:val="both"/>
        <w:rPr>
          <w:sz w:val="26"/>
          <w:szCs w:val="26"/>
          <w:lang w:val="uk-UA"/>
        </w:rPr>
      </w:pPr>
    </w:p>
    <w:p w14:paraId="1A81C58D" w14:textId="707C675F" w:rsidR="005F37D5" w:rsidRPr="005D05A4" w:rsidRDefault="005F37D5" w:rsidP="005F37D5">
      <w:pPr>
        <w:tabs>
          <w:tab w:val="left" w:pos="2835"/>
        </w:tabs>
        <w:ind w:firstLine="567"/>
        <w:jc w:val="both"/>
        <w:rPr>
          <w:color w:val="000000" w:themeColor="text1"/>
          <w:sz w:val="26"/>
          <w:szCs w:val="26"/>
          <w:lang w:val="uk-UA"/>
        </w:rPr>
      </w:pPr>
      <w:r w:rsidRPr="005D05A4">
        <w:rPr>
          <w:color w:val="000000" w:themeColor="text1"/>
          <w:sz w:val="26"/>
          <w:szCs w:val="26"/>
          <w:lang w:val="uk-UA"/>
        </w:rPr>
        <w:t xml:space="preserve">призначення на посаду </w:t>
      </w:r>
      <w:r w:rsidRPr="0092565B">
        <w:rPr>
          <w:color w:val="000000" w:themeColor="text1"/>
          <w:sz w:val="26"/>
          <w:szCs w:val="26"/>
          <w:lang w:val="uk-UA"/>
        </w:rPr>
        <w:t xml:space="preserve">строкове </w:t>
      </w:r>
      <w:r w:rsidR="0092565B">
        <w:rPr>
          <w:color w:val="000000" w:themeColor="text1"/>
          <w:sz w:val="26"/>
          <w:szCs w:val="26"/>
          <w:lang w:val="uk-UA"/>
        </w:rPr>
        <w:t xml:space="preserve">– </w:t>
      </w:r>
      <w:r w:rsidR="0092565B" w:rsidRPr="0092565B">
        <w:rPr>
          <w:color w:val="000000" w:themeColor="text1"/>
          <w:sz w:val="26"/>
          <w:szCs w:val="26"/>
          <w:lang w:val="uk-UA"/>
        </w:rPr>
        <w:t>на період проходження основним працівником військової служби під час мобілізації, на особливий період або до дати його фактичного виходу на роботу</w:t>
      </w:r>
      <w:r w:rsidR="0092565B">
        <w:rPr>
          <w:color w:val="000000" w:themeColor="text1"/>
          <w:sz w:val="26"/>
          <w:szCs w:val="26"/>
          <w:lang w:val="uk-UA"/>
        </w:rPr>
        <w:t>,</w:t>
      </w:r>
      <w:r w:rsidR="0092565B" w:rsidRPr="0092565B">
        <w:rPr>
          <w:color w:val="000000" w:themeColor="text1"/>
          <w:sz w:val="26"/>
          <w:szCs w:val="26"/>
          <w:lang w:val="uk-UA"/>
        </w:rPr>
        <w:t xml:space="preserve"> </w:t>
      </w:r>
      <w:r w:rsidRPr="0092565B">
        <w:rPr>
          <w:color w:val="000000" w:themeColor="text1"/>
          <w:sz w:val="26"/>
          <w:szCs w:val="26"/>
          <w:lang w:val="uk-UA"/>
        </w:rPr>
        <w:t>без конкурсного відбору до призначення на посаду переможця конкурсу або закінчення</w:t>
      </w:r>
      <w:r w:rsidRPr="005D05A4">
        <w:rPr>
          <w:color w:val="000000" w:themeColor="text1"/>
          <w:sz w:val="26"/>
          <w:szCs w:val="26"/>
          <w:lang w:val="uk-UA"/>
        </w:rPr>
        <w:t xml:space="preserve"> граничного строку перебування на посаді, встановленого Законом України «Про правовий режим воєнного стану» (12 місяців з дня припинення чи скасування воєнного стану)</w:t>
      </w:r>
      <w:r w:rsidR="0092565B">
        <w:rPr>
          <w:color w:val="000000" w:themeColor="text1"/>
          <w:sz w:val="26"/>
          <w:szCs w:val="26"/>
          <w:lang w:val="uk-UA"/>
        </w:rPr>
        <w:t xml:space="preserve"> </w:t>
      </w:r>
      <w:r w:rsidRPr="005D05A4">
        <w:rPr>
          <w:color w:val="000000" w:themeColor="text1"/>
          <w:sz w:val="26"/>
          <w:szCs w:val="26"/>
          <w:lang w:val="uk-UA"/>
        </w:rPr>
        <w:t>.</w:t>
      </w:r>
    </w:p>
    <w:p w14:paraId="32613DD2" w14:textId="77777777" w:rsidR="00B0173F" w:rsidRPr="005D05A4" w:rsidRDefault="00B0173F" w:rsidP="005F37D5">
      <w:pPr>
        <w:tabs>
          <w:tab w:val="left" w:pos="2835"/>
        </w:tabs>
        <w:jc w:val="both"/>
        <w:rPr>
          <w:sz w:val="26"/>
          <w:szCs w:val="26"/>
          <w:lang w:val="uk-UA"/>
        </w:rPr>
      </w:pPr>
    </w:p>
    <w:p w14:paraId="578D5CDB" w14:textId="22B4471A" w:rsidR="00B0173F" w:rsidRPr="005D05A4" w:rsidRDefault="00B0173F" w:rsidP="005F37D5">
      <w:pPr>
        <w:tabs>
          <w:tab w:val="left" w:pos="2835"/>
        </w:tabs>
        <w:ind w:firstLine="567"/>
        <w:jc w:val="both"/>
        <w:rPr>
          <w:sz w:val="26"/>
          <w:szCs w:val="26"/>
          <w:lang w:val="uk-UA"/>
        </w:rPr>
      </w:pPr>
      <w:r w:rsidRPr="005D05A4">
        <w:rPr>
          <w:b/>
          <w:bCs/>
          <w:sz w:val="26"/>
          <w:szCs w:val="26"/>
          <w:lang w:val="uk-UA"/>
        </w:rPr>
        <w:t>Місце розташування офісу</w:t>
      </w:r>
      <w:r w:rsidRPr="005D05A4">
        <w:rPr>
          <w:sz w:val="26"/>
          <w:szCs w:val="26"/>
          <w:lang w:val="uk-UA"/>
        </w:rPr>
        <w:t xml:space="preserve">: вул. </w:t>
      </w:r>
      <w:r w:rsidR="00853431" w:rsidRPr="005D05A4">
        <w:rPr>
          <w:sz w:val="26"/>
          <w:szCs w:val="26"/>
          <w:lang w:val="uk-UA"/>
        </w:rPr>
        <w:t>Філософська 39-А</w:t>
      </w:r>
      <w:r w:rsidRPr="005D05A4">
        <w:rPr>
          <w:sz w:val="26"/>
          <w:szCs w:val="26"/>
          <w:lang w:val="uk-UA"/>
        </w:rPr>
        <w:t xml:space="preserve">, м. </w:t>
      </w:r>
      <w:r w:rsidR="00853431" w:rsidRPr="005D05A4">
        <w:rPr>
          <w:sz w:val="26"/>
          <w:szCs w:val="26"/>
          <w:lang w:val="uk-UA"/>
        </w:rPr>
        <w:t>Дніпро</w:t>
      </w:r>
      <w:r w:rsidRPr="005D05A4">
        <w:rPr>
          <w:sz w:val="26"/>
          <w:szCs w:val="26"/>
          <w:lang w:val="uk-UA"/>
        </w:rPr>
        <w:t>.</w:t>
      </w:r>
    </w:p>
    <w:p w14:paraId="653026E8" w14:textId="77777777" w:rsidR="004459BB" w:rsidRPr="005D05A4" w:rsidRDefault="004459BB" w:rsidP="005F37D5">
      <w:pPr>
        <w:jc w:val="both"/>
        <w:rPr>
          <w:sz w:val="26"/>
          <w:szCs w:val="26"/>
          <w:lang w:val="uk-UA"/>
        </w:rPr>
      </w:pPr>
    </w:p>
    <w:p w14:paraId="03517AF6" w14:textId="1A33B343" w:rsidR="004459BB" w:rsidRPr="005D05A4" w:rsidRDefault="004459BB" w:rsidP="005F37D5">
      <w:pPr>
        <w:ind w:firstLine="567"/>
        <w:jc w:val="both"/>
        <w:rPr>
          <w:rFonts w:eastAsia="Calibri"/>
          <w:bCs/>
          <w:sz w:val="26"/>
          <w:szCs w:val="26"/>
          <w:lang w:val="uk-UA" w:eastAsia="en-US"/>
        </w:rPr>
      </w:pPr>
      <w:r w:rsidRPr="005D05A4">
        <w:rPr>
          <w:sz w:val="26"/>
          <w:szCs w:val="26"/>
          <w:lang w:val="uk-UA"/>
        </w:rPr>
        <w:t>Ми чекаємо на резю</w:t>
      </w:r>
      <w:r w:rsidR="00B0173F" w:rsidRPr="005D05A4">
        <w:rPr>
          <w:sz w:val="26"/>
          <w:szCs w:val="26"/>
          <w:lang w:val="uk-UA"/>
        </w:rPr>
        <w:t>ме кандидатів</w:t>
      </w:r>
      <w:r w:rsidRPr="005D05A4">
        <w:rPr>
          <w:sz w:val="26"/>
          <w:szCs w:val="26"/>
          <w:lang w:val="uk-UA"/>
        </w:rPr>
        <w:t xml:space="preserve"> на електронну адресу </w:t>
      </w:r>
      <w:hyperlink r:id="rId7" w:history="1">
        <w:r w:rsidR="00853431" w:rsidRPr="005D05A4">
          <w:rPr>
            <w:rStyle w:val="a7"/>
            <w:rFonts w:eastAsia="Calibri"/>
            <w:bCs/>
            <w:sz w:val="26"/>
            <w:szCs w:val="26"/>
            <w:lang w:val="en-US" w:eastAsia="en-US"/>
          </w:rPr>
          <w:t>info</w:t>
        </w:r>
        <w:r w:rsidR="00853431" w:rsidRPr="005D05A4">
          <w:rPr>
            <w:rStyle w:val="a7"/>
            <w:rFonts w:eastAsia="Calibri"/>
            <w:bCs/>
            <w:sz w:val="26"/>
            <w:szCs w:val="26"/>
            <w:lang w:eastAsia="en-US"/>
          </w:rPr>
          <w:t>@</w:t>
        </w:r>
        <w:proofErr w:type="spellStart"/>
        <w:r w:rsidR="00853431" w:rsidRPr="005D05A4">
          <w:rPr>
            <w:rStyle w:val="a7"/>
            <w:rFonts w:eastAsia="Calibri"/>
            <w:bCs/>
            <w:sz w:val="26"/>
            <w:szCs w:val="26"/>
            <w:lang w:val="en-US" w:eastAsia="en-US"/>
          </w:rPr>
          <w:t>dp</w:t>
        </w:r>
        <w:proofErr w:type="spellEnd"/>
        <w:r w:rsidR="00853431" w:rsidRPr="005D05A4">
          <w:rPr>
            <w:rStyle w:val="a7"/>
            <w:rFonts w:eastAsia="Calibri"/>
            <w:bCs/>
            <w:sz w:val="26"/>
            <w:szCs w:val="26"/>
            <w:lang w:eastAsia="en-US"/>
          </w:rPr>
          <w:t>.</w:t>
        </w:r>
        <w:proofErr w:type="spellStart"/>
        <w:r w:rsidR="00853431" w:rsidRPr="005D05A4">
          <w:rPr>
            <w:rStyle w:val="a7"/>
            <w:rFonts w:eastAsia="Calibri"/>
            <w:bCs/>
            <w:sz w:val="26"/>
            <w:szCs w:val="26"/>
            <w:lang w:val="en-US" w:eastAsia="en-US"/>
          </w:rPr>
          <w:t>dpss</w:t>
        </w:r>
        <w:proofErr w:type="spellEnd"/>
        <w:r w:rsidR="00853431" w:rsidRPr="005D05A4">
          <w:rPr>
            <w:rStyle w:val="a7"/>
            <w:rFonts w:eastAsia="Calibri"/>
            <w:bCs/>
            <w:sz w:val="26"/>
            <w:szCs w:val="26"/>
            <w:lang w:eastAsia="en-US"/>
          </w:rPr>
          <w:t>.</w:t>
        </w:r>
        <w:r w:rsidR="00853431" w:rsidRPr="005D05A4">
          <w:rPr>
            <w:rStyle w:val="a7"/>
            <w:rFonts w:eastAsia="Calibri"/>
            <w:bCs/>
            <w:sz w:val="26"/>
            <w:szCs w:val="26"/>
            <w:lang w:val="en-US" w:eastAsia="en-US"/>
          </w:rPr>
          <w:t>gov</w:t>
        </w:r>
        <w:r w:rsidR="00853431" w:rsidRPr="005D05A4">
          <w:rPr>
            <w:rStyle w:val="a7"/>
            <w:rFonts w:eastAsia="Calibri"/>
            <w:bCs/>
            <w:sz w:val="26"/>
            <w:szCs w:val="26"/>
            <w:lang w:eastAsia="en-US"/>
          </w:rPr>
          <w:t>.</w:t>
        </w:r>
        <w:proofErr w:type="spellStart"/>
        <w:r w:rsidR="00853431" w:rsidRPr="005D05A4">
          <w:rPr>
            <w:rStyle w:val="a7"/>
            <w:rFonts w:eastAsia="Calibri"/>
            <w:bCs/>
            <w:sz w:val="26"/>
            <w:szCs w:val="26"/>
            <w:lang w:val="en-US" w:eastAsia="en-US"/>
          </w:rPr>
          <w:t>ua</w:t>
        </w:r>
        <w:proofErr w:type="spellEnd"/>
      </w:hyperlink>
      <w:r w:rsidR="00B0173F" w:rsidRPr="005D05A4">
        <w:rPr>
          <w:rFonts w:eastAsia="Calibri"/>
          <w:bCs/>
          <w:sz w:val="26"/>
          <w:szCs w:val="26"/>
          <w:lang w:val="uk-UA" w:eastAsia="en-US"/>
        </w:rPr>
        <w:t>.</w:t>
      </w:r>
    </w:p>
    <w:p w14:paraId="67E6D953" w14:textId="77777777" w:rsidR="00B0173F" w:rsidRPr="005D05A4" w:rsidRDefault="00B0173F" w:rsidP="005F37D5">
      <w:pPr>
        <w:jc w:val="both"/>
        <w:rPr>
          <w:sz w:val="26"/>
          <w:szCs w:val="26"/>
          <w:lang w:val="uk-UA"/>
        </w:rPr>
      </w:pPr>
    </w:p>
    <w:p w14:paraId="2FD3317A" w14:textId="7927BD36" w:rsidR="00D36900" w:rsidRPr="005D05A4" w:rsidRDefault="004459BB" w:rsidP="005F37D5">
      <w:pPr>
        <w:ind w:firstLine="567"/>
        <w:jc w:val="both"/>
        <w:rPr>
          <w:sz w:val="26"/>
          <w:szCs w:val="26"/>
        </w:rPr>
      </w:pPr>
      <w:r w:rsidRPr="005D05A4">
        <w:rPr>
          <w:sz w:val="26"/>
          <w:szCs w:val="26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sectPr w:rsidR="00D36900" w:rsidRPr="005D05A4" w:rsidSect="005D05A4">
      <w:type w:val="continuous"/>
      <w:pgSz w:w="11909" w:h="16834"/>
      <w:pgMar w:top="709" w:right="567" w:bottom="851" w:left="1701" w:header="563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DC5DC" w14:textId="77777777" w:rsidR="00D65036" w:rsidRDefault="00D65036" w:rsidP="00564F95">
      <w:pPr>
        <w:pStyle w:val="a6"/>
      </w:pPr>
      <w:r>
        <w:separator/>
      </w:r>
    </w:p>
  </w:endnote>
  <w:endnote w:type="continuationSeparator" w:id="0">
    <w:p w14:paraId="29B4442F" w14:textId="77777777" w:rsidR="00D65036" w:rsidRDefault="00D65036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6B5CD" w14:textId="77777777" w:rsidR="00D65036" w:rsidRDefault="00D65036" w:rsidP="00564F95">
      <w:pPr>
        <w:pStyle w:val="a6"/>
      </w:pPr>
      <w:r>
        <w:separator/>
      </w:r>
    </w:p>
  </w:footnote>
  <w:footnote w:type="continuationSeparator" w:id="0">
    <w:p w14:paraId="26177DB4" w14:textId="77777777" w:rsidR="00D65036" w:rsidRDefault="00D65036" w:rsidP="00564F95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5BBB"/>
    <w:multiLevelType w:val="multilevel"/>
    <w:tmpl w:val="AE4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91DD7"/>
    <w:multiLevelType w:val="hybridMultilevel"/>
    <w:tmpl w:val="EF229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1F0F"/>
    <w:multiLevelType w:val="multilevel"/>
    <w:tmpl w:val="5AE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8476A"/>
    <w:multiLevelType w:val="multilevel"/>
    <w:tmpl w:val="F0B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90EB9"/>
    <w:multiLevelType w:val="hybridMultilevel"/>
    <w:tmpl w:val="1A5C862C"/>
    <w:lvl w:ilvl="0" w:tplc="6F44267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B7525"/>
    <w:multiLevelType w:val="multilevel"/>
    <w:tmpl w:val="DA0C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0378706">
    <w:abstractNumId w:val="6"/>
  </w:num>
  <w:num w:numId="2" w16cid:durableId="1536577315">
    <w:abstractNumId w:val="10"/>
  </w:num>
  <w:num w:numId="3" w16cid:durableId="1050105043">
    <w:abstractNumId w:val="9"/>
  </w:num>
  <w:num w:numId="4" w16cid:durableId="1801847757">
    <w:abstractNumId w:val="1"/>
  </w:num>
  <w:num w:numId="5" w16cid:durableId="1953778595">
    <w:abstractNumId w:val="7"/>
  </w:num>
  <w:num w:numId="6" w16cid:durableId="1982689153">
    <w:abstractNumId w:val="2"/>
  </w:num>
  <w:num w:numId="7" w16cid:durableId="1837454894">
    <w:abstractNumId w:val="3"/>
  </w:num>
  <w:num w:numId="8" w16cid:durableId="1583906513">
    <w:abstractNumId w:val="8"/>
  </w:num>
  <w:num w:numId="9" w16cid:durableId="204634585">
    <w:abstractNumId w:val="5"/>
  </w:num>
  <w:num w:numId="10" w16cid:durableId="1040403067">
    <w:abstractNumId w:val="11"/>
  </w:num>
  <w:num w:numId="11" w16cid:durableId="1438986281">
    <w:abstractNumId w:val="4"/>
  </w:num>
  <w:num w:numId="12" w16cid:durableId="99303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1519C"/>
    <w:rsid w:val="00024FEE"/>
    <w:rsid w:val="00062B4C"/>
    <w:rsid w:val="00062CC5"/>
    <w:rsid w:val="00064A63"/>
    <w:rsid w:val="0006697A"/>
    <w:rsid w:val="000804E7"/>
    <w:rsid w:val="000A5BB4"/>
    <w:rsid w:val="000B298C"/>
    <w:rsid w:val="000D7407"/>
    <w:rsid w:val="000E248F"/>
    <w:rsid w:val="001009BD"/>
    <w:rsid w:val="00101985"/>
    <w:rsid w:val="00106107"/>
    <w:rsid w:val="00123D7B"/>
    <w:rsid w:val="00125671"/>
    <w:rsid w:val="0013172D"/>
    <w:rsid w:val="00147BE3"/>
    <w:rsid w:val="00152BBD"/>
    <w:rsid w:val="00194B72"/>
    <w:rsid w:val="0019641F"/>
    <w:rsid w:val="001A3C68"/>
    <w:rsid w:val="001A61DE"/>
    <w:rsid w:val="001B4902"/>
    <w:rsid w:val="001C7141"/>
    <w:rsid w:val="001D1A0F"/>
    <w:rsid w:val="001D3262"/>
    <w:rsid w:val="001D79FE"/>
    <w:rsid w:val="001E278B"/>
    <w:rsid w:val="001F26D1"/>
    <w:rsid w:val="001F7FAE"/>
    <w:rsid w:val="002062B9"/>
    <w:rsid w:val="002134CE"/>
    <w:rsid w:val="0023511B"/>
    <w:rsid w:val="00235B74"/>
    <w:rsid w:val="002473CC"/>
    <w:rsid w:val="00250CB9"/>
    <w:rsid w:val="00253DC5"/>
    <w:rsid w:val="00287D66"/>
    <w:rsid w:val="002B5225"/>
    <w:rsid w:val="002C427B"/>
    <w:rsid w:val="00331896"/>
    <w:rsid w:val="00333F09"/>
    <w:rsid w:val="00337038"/>
    <w:rsid w:val="00362864"/>
    <w:rsid w:val="00372696"/>
    <w:rsid w:val="003931B9"/>
    <w:rsid w:val="003A60E0"/>
    <w:rsid w:val="003D0121"/>
    <w:rsid w:val="00407C4D"/>
    <w:rsid w:val="00412BD4"/>
    <w:rsid w:val="0041562A"/>
    <w:rsid w:val="00416851"/>
    <w:rsid w:val="00432893"/>
    <w:rsid w:val="0043628C"/>
    <w:rsid w:val="004459BB"/>
    <w:rsid w:val="00467D42"/>
    <w:rsid w:val="00476C0D"/>
    <w:rsid w:val="004812A7"/>
    <w:rsid w:val="00481A7F"/>
    <w:rsid w:val="00485469"/>
    <w:rsid w:val="004A6E84"/>
    <w:rsid w:val="004D05DF"/>
    <w:rsid w:val="004F1275"/>
    <w:rsid w:val="004F6688"/>
    <w:rsid w:val="00503E3E"/>
    <w:rsid w:val="0050506E"/>
    <w:rsid w:val="00514FB3"/>
    <w:rsid w:val="00540C0E"/>
    <w:rsid w:val="00555F6D"/>
    <w:rsid w:val="00564F95"/>
    <w:rsid w:val="005856CF"/>
    <w:rsid w:val="005A79BC"/>
    <w:rsid w:val="005C12C0"/>
    <w:rsid w:val="005C14B5"/>
    <w:rsid w:val="005C5699"/>
    <w:rsid w:val="005C639B"/>
    <w:rsid w:val="005D05A4"/>
    <w:rsid w:val="005F37D5"/>
    <w:rsid w:val="00621CD9"/>
    <w:rsid w:val="00622D66"/>
    <w:rsid w:val="00624857"/>
    <w:rsid w:val="006256ED"/>
    <w:rsid w:val="00634F28"/>
    <w:rsid w:val="006444F6"/>
    <w:rsid w:val="0065394D"/>
    <w:rsid w:val="006658B8"/>
    <w:rsid w:val="00675A5A"/>
    <w:rsid w:val="006A09FF"/>
    <w:rsid w:val="006A0BE2"/>
    <w:rsid w:val="006A70BF"/>
    <w:rsid w:val="006A7171"/>
    <w:rsid w:val="006B5F31"/>
    <w:rsid w:val="006C2945"/>
    <w:rsid w:val="00704B67"/>
    <w:rsid w:val="0072546A"/>
    <w:rsid w:val="00742BD8"/>
    <w:rsid w:val="00745EB7"/>
    <w:rsid w:val="0078797C"/>
    <w:rsid w:val="007909E8"/>
    <w:rsid w:val="007A709D"/>
    <w:rsid w:val="007D241F"/>
    <w:rsid w:val="007D7E65"/>
    <w:rsid w:val="007E6383"/>
    <w:rsid w:val="00816F57"/>
    <w:rsid w:val="008343FC"/>
    <w:rsid w:val="00837046"/>
    <w:rsid w:val="00844912"/>
    <w:rsid w:val="00853431"/>
    <w:rsid w:val="00886783"/>
    <w:rsid w:val="00890D20"/>
    <w:rsid w:val="008A77F8"/>
    <w:rsid w:val="008B4E70"/>
    <w:rsid w:val="008B7A59"/>
    <w:rsid w:val="008C338A"/>
    <w:rsid w:val="008D2309"/>
    <w:rsid w:val="008D37B4"/>
    <w:rsid w:val="009003E0"/>
    <w:rsid w:val="0090593A"/>
    <w:rsid w:val="00905E82"/>
    <w:rsid w:val="00906C13"/>
    <w:rsid w:val="00923407"/>
    <w:rsid w:val="0092565B"/>
    <w:rsid w:val="00931EB7"/>
    <w:rsid w:val="00933F75"/>
    <w:rsid w:val="009428CA"/>
    <w:rsid w:val="00983B01"/>
    <w:rsid w:val="009A1DF9"/>
    <w:rsid w:val="009D0D1D"/>
    <w:rsid w:val="009D1E9B"/>
    <w:rsid w:val="009E0EFE"/>
    <w:rsid w:val="009E2BC7"/>
    <w:rsid w:val="009E3479"/>
    <w:rsid w:val="009F3291"/>
    <w:rsid w:val="009F7019"/>
    <w:rsid w:val="00A63030"/>
    <w:rsid w:val="00A66FF7"/>
    <w:rsid w:val="00A67FD4"/>
    <w:rsid w:val="00A77173"/>
    <w:rsid w:val="00A918B7"/>
    <w:rsid w:val="00AE5EF3"/>
    <w:rsid w:val="00B0173F"/>
    <w:rsid w:val="00B036F4"/>
    <w:rsid w:val="00B07C81"/>
    <w:rsid w:val="00B21037"/>
    <w:rsid w:val="00B26F95"/>
    <w:rsid w:val="00B33D4D"/>
    <w:rsid w:val="00B344AA"/>
    <w:rsid w:val="00B365E8"/>
    <w:rsid w:val="00B60992"/>
    <w:rsid w:val="00B84B8F"/>
    <w:rsid w:val="00B96EB0"/>
    <w:rsid w:val="00BC427C"/>
    <w:rsid w:val="00BC42D7"/>
    <w:rsid w:val="00BD24F9"/>
    <w:rsid w:val="00BD4E1E"/>
    <w:rsid w:val="00BF416C"/>
    <w:rsid w:val="00BF7744"/>
    <w:rsid w:val="00C06427"/>
    <w:rsid w:val="00C43B39"/>
    <w:rsid w:val="00C5760A"/>
    <w:rsid w:val="00C64780"/>
    <w:rsid w:val="00C652FE"/>
    <w:rsid w:val="00C66BDF"/>
    <w:rsid w:val="00C836BA"/>
    <w:rsid w:val="00C93E8C"/>
    <w:rsid w:val="00CB2354"/>
    <w:rsid w:val="00CC758E"/>
    <w:rsid w:val="00CD1C0E"/>
    <w:rsid w:val="00CD3060"/>
    <w:rsid w:val="00CD7986"/>
    <w:rsid w:val="00D03994"/>
    <w:rsid w:val="00D21F54"/>
    <w:rsid w:val="00D27B04"/>
    <w:rsid w:val="00D33F8F"/>
    <w:rsid w:val="00D36900"/>
    <w:rsid w:val="00D44EB0"/>
    <w:rsid w:val="00D47E6C"/>
    <w:rsid w:val="00D624A0"/>
    <w:rsid w:val="00D65036"/>
    <w:rsid w:val="00D663CB"/>
    <w:rsid w:val="00D70604"/>
    <w:rsid w:val="00D76FE4"/>
    <w:rsid w:val="00D80C1F"/>
    <w:rsid w:val="00DC49F5"/>
    <w:rsid w:val="00DD2B85"/>
    <w:rsid w:val="00DD6031"/>
    <w:rsid w:val="00DE4887"/>
    <w:rsid w:val="00DF1D92"/>
    <w:rsid w:val="00DF65FB"/>
    <w:rsid w:val="00E31898"/>
    <w:rsid w:val="00E3445D"/>
    <w:rsid w:val="00E36CE3"/>
    <w:rsid w:val="00E508BF"/>
    <w:rsid w:val="00E51805"/>
    <w:rsid w:val="00E73EB7"/>
    <w:rsid w:val="00EA0317"/>
    <w:rsid w:val="00EA105E"/>
    <w:rsid w:val="00EB22B2"/>
    <w:rsid w:val="00EB32FB"/>
    <w:rsid w:val="00EC55B6"/>
    <w:rsid w:val="00EF3805"/>
    <w:rsid w:val="00F041BB"/>
    <w:rsid w:val="00F37D0A"/>
    <w:rsid w:val="00F460CF"/>
    <w:rsid w:val="00F63965"/>
    <w:rsid w:val="00F66060"/>
    <w:rsid w:val="00F70597"/>
    <w:rsid w:val="00F707FF"/>
    <w:rsid w:val="00F951A3"/>
    <w:rsid w:val="00FC78DD"/>
    <w:rsid w:val="00FE1EE4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58ABA"/>
  <w15:chartTrackingRefBased/>
  <w15:docId w15:val="{3FCA687C-7E48-4D3E-AD98-A238272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customStyle="1" w:styleId="ae">
    <w:name w:val="[Немає стилю абзацу]"/>
    <w:uiPriority w:val="99"/>
    <w:rsid w:val="00D70604"/>
    <w:pPr>
      <w:widowControl w:val="0"/>
      <w:autoSpaceDE w:val="0"/>
      <w:autoSpaceDN w:val="0"/>
      <w:adjustRightInd w:val="0"/>
      <w:spacing w:line="288" w:lineRule="auto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p.dp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280</Words>
  <Characters>1904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2180</CharactersWithSpaces>
  <SharedDoc>false</SharedDoc>
  <HLinks>
    <vt:vector size="6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mailto:t.mienakova@dpss.gov.ua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7</cp:revision>
  <cp:lastPrinted>2025-03-11T14:10:00Z</cp:lastPrinted>
  <dcterms:created xsi:type="dcterms:W3CDTF">2025-03-06T07:02:00Z</dcterms:created>
  <dcterms:modified xsi:type="dcterms:W3CDTF">2025-03-12T09:32:00Z</dcterms:modified>
</cp:coreProperties>
</file>