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6" w:rsidRDefault="007F12CD" w:rsidP="002523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B0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4D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76D6" w:rsidRPr="002576D6" w:rsidRDefault="002576D6" w:rsidP="00C31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32289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36" y="21517"/>
                <wp:lineTo x="21536" y="0"/>
                <wp:lineTo x="0" y="0"/>
              </wp:wrapPolygon>
            </wp:wrapTight>
            <wp:docPr id="2" name="Рисунок 2" descr="Gewasbescherming - Landb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wasbescherming - Landbou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A5F" w:rsidRDefault="00C31A5F" w:rsidP="00C31A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  </w:t>
      </w:r>
    </w:p>
    <w:p w:rsidR="00C31A5F" w:rsidRDefault="00C31A5F" w:rsidP="00C31A5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     </w:t>
      </w:r>
    </w:p>
    <w:p w:rsidR="002576D6" w:rsidRPr="00C31A5F" w:rsidRDefault="002576D6" w:rsidP="00C31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>ІНФОРМУЄМО:</w:t>
      </w:r>
    </w:p>
    <w:p w:rsidR="002576D6" w:rsidRPr="00C31A5F" w:rsidRDefault="002576D6" w:rsidP="00C31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>керівників</w:t>
      </w:r>
      <w:bookmarkStart w:id="0" w:name="_GoBack"/>
      <w:bookmarkEnd w:id="0"/>
      <w:r w:rsidRPr="00C31A5F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підприємств, установ, організацій усіх форм власності та громадян, які займаються господарською діяльністю у сфері захисту рослин</w:t>
      </w:r>
    </w:p>
    <w:p w:rsidR="002576D6" w:rsidRDefault="002576D6" w:rsidP="00C31A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576D6" w:rsidRDefault="002576D6" w:rsidP="002523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1A5F" w:rsidRDefault="007F12CD" w:rsidP="004B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236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31A5F" w:rsidRDefault="00C31A5F" w:rsidP="004B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232A" w:rsidRPr="004B2360" w:rsidRDefault="00C31A5F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B23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ст. 16, 18 Закону України «Про захист рослин», ст. 11 Закону України «Про пестициди та агрохімікати», управління </w:t>
      </w:r>
      <w:proofErr w:type="spellStart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в Дніпропетровській області </w:t>
      </w:r>
      <w:r w:rsidR="007F12CD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повідомляє  особам, діяльність, яких пов’язана з транспортуванням, зберіганням, застосуванням та торгівлею пестицидами і агрохімікатами, а також працівникам підприємств, установ та організацій, фізичним особам-підприємцям, що організовують виконання таких робіт, про необхідність</w:t>
      </w:r>
      <w:r w:rsidR="00BC14B6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весняно – польових робіт одержати допуск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(посвідчення) на право р</w:t>
      </w:r>
      <w:r w:rsidR="00BC14B6" w:rsidRPr="004B2360">
        <w:rPr>
          <w:rFonts w:ascii="Times New Roman" w:hAnsi="Times New Roman" w:cs="Times New Roman"/>
          <w:sz w:val="28"/>
          <w:szCs w:val="28"/>
          <w:lang w:val="uk-UA"/>
        </w:rPr>
        <w:t>оботи з пестицидами та агрохімікатами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допуск).</w:t>
      </w:r>
    </w:p>
    <w:p w:rsidR="00FA6007" w:rsidRPr="004B2360" w:rsidRDefault="00FA6007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       Підприємства, установи, організації усіх форм власності та громадяни зобов’язані у сфері захисту рослин допускати до робіт, пов’язаних із транспортуванням, зберіганням, застосуванням засобів захисту рослин, їх торгівлею, лише тих осіб, які пройшли спеціальну підготовку, та мають на те відповідне посвідчення і допуск, що видаються центральним органом виконавчої влади, що реалізує державну політику у сфері захисту ро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слин, щороку» - зазначено в 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>ст. 18 Закону України «Про захист рослин».</w:t>
      </w:r>
    </w:p>
    <w:p w:rsidR="00D57313" w:rsidRPr="004B2360" w:rsidRDefault="004B2360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7313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Порядок одержання допуску визначено постановою Кабінету Міністрів України від 18.09.1995 № 746 « Про затвердження Порядку одержання допуску (посвідчення) на право роботи, пов'язаної з транспортуванням, зберіганням застосуванням та торгівлею пестицидами і агрохімікатами </w:t>
      </w:r>
    </w:p>
    <w:p w:rsidR="00FA6007" w:rsidRPr="004B2360" w:rsidRDefault="004B2360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Допуски та п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освідчення видаються посадовою </w:t>
      </w:r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особою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в Дніпропетровській області за адресою: 49006, Дніпропетровська область, м. Дніпро, вул.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Менахем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Мендл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Шнеєрсона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, 58 (колишня </w:t>
      </w:r>
      <w:proofErr w:type="spellStart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Мініна</w:t>
      </w:r>
      <w:proofErr w:type="spellEnd"/>
      <w:r w:rsidR="00FA6007" w:rsidRPr="004B2360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D57313" w:rsidRPr="004B2360" w:rsidRDefault="00D57313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>Підставою для видачі допуску є  посвідчення</w:t>
      </w:r>
      <w:r w:rsidR="007A2C97">
        <w:rPr>
          <w:rFonts w:ascii="Times New Roman" w:hAnsi="Times New Roman" w:cs="Times New Roman"/>
          <w:sz w:val="28"/>
          <w:szCs w:val="28"/>
          <w:lang w:val="uk-UA"/>
        </w:rPr>
        <w:t xml:space="preserve"> (протокол) учбового центра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спеціальної підготовки з питань безпечного проведення робіт з пестицидами і агрохімікатами, яка відповідно ст. 25 Закону України «Про захист рослин» здійснюється у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комбінатах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lastRenderedPageBreak/>
        <w:t>(центрах),</w:t>
      </w:r>
      <w:r w:rsidRPr="004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4D1" w:rsidRPr="004B2360">
        <w:rPr>
          <w:rFonts w:ascii="Times New Roman" w:hAnsi="Times New Roman" w:cs="Times New Roman"/>
          <w:sz w:val="28"/>
          <w:szCs w:val="28"/>
          <w:lang w:val="uk-UA"/>
        </w:rPr>
        <w:t>та медична книжка з висновком медичної комісії про відсутність в особи протипоказань за станом здоров’я (відповідно до постанови КМУ від 18 вересня 1995 р. № 746).</w:t>
      </w:r>
    </w:p>
    <w:p w:rsidR="00573C84" w:rsidRPr="004B2360" w:rsidRDefault="004B2360" w:rsidP="004B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5232A" w:rsidRPr="004B2360">
        <w:rPr>
          <w:rFonts w:ascii="Times New Roman" w:hAnsi="Times New Roman" w:cs="Times New Roman"/>
          <w:sz w:val="28"/>
          <w:szCs w:val="28"/>
          <w:lang w:val="uk-UA"/>
        </w:rPr>
        <w:t>Нагадуємо, про те, що за порушення законодавства у сфері захисту рослин особи, винні у не проходженні спеціальної підготовки та неотриманні відповідного допуску та посвідчення на право проведення робіт, пов’язаних з транспортуванням, зберіганням, застосуванням та торгівлею засобів захисту рослин, несуть дисциплінарну, адміністративну, цивільно-правову відповідальність згідно із Законом України «Про захист рослин».</w:t>
      </w:r>
    </w:p>
    <w:sectPr w:rsidR="00573C84" w:rsidRPr="004B2360" w:rsidSect="001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19"/>
    <w:rsid w:val="0007787F"/>
    <w:rsid w:val="001D65E7"/>
    <w:rsid w:val="0025232A"/>
    <w:rsid w:val="002576D6"/>
    <w:rsid w:val="0049366C"/>
    <w:rsid w:val="004B2360"/>
    <w:rsid w:val="00573C84"/>
    <w:rsid w:val="007A2C97"/>
    <w:rsid w:val="007E1C19"/>
    <w:rsid w:val="007F12CD"/>
    <w:rsid w:val="009A1005"/>
    <w:rsid w:val="00A62587"/>
    <w:rsid w:val="00B61ED1"/>
    <w:rsid w:val="00BC14B6"/>
    <w:rsid w:val="00C31A5F"/>
    <w:rsid w:val="00C32C04"/>
    <w:rsid w:val="00D57313"/>
    <w:rsid w:val="00DB0187"/>
    <w:rsid w:val="00DB1866"/>
    <w:rsid w:val="00EA14D1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1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nrnsovs</cp:lastModifiedBy>
  <cp:revision>7</cp:revision>
  <cp:lastPrinted>2021-01-29T09:23:00Z</cp:lastPrinted>
  <dcterms:created xsi:type="dcterms:W3CDTF">2021-01-29T07:26:00Z</dcterms:created>
  <dcterms:modified xsi:type="dcterms:W3CDTF">2021-01-29T11:01:00Z</dcterms:modified>
</cp:coreProperties>
</file>